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6522" w14:textId="3CAB3386" w:rsidR="00D44899" w:rsidRDefault="00D44899" w:rsidP="00D44899">
      <w:pPr>
        <w:spacing w:before="120" w:after="120" w:line="360" w:lineRule="auto"/>
        <w:ind w:right="-1080"/>
        <w:jc w:val="center"/>
        <w:rPr>
          <w:rFonts w:ascii="Arial" w:hAnsi="Arial"/>
          <w:sz w:val="28"/>
        </w:rPr>
      </w:pPr>
      <w:r>
        <w:rPr>
          <w:noProof/>
        </w:rPr>
        <w:drawing>
          <wp:inline distT="0" distB="0" distL="0" distR="0" wp14:anchorId="0EE47286" wp14:editId="6D0A4629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AD205" w14:textId="60467932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40848035" w:rsidR="00324ADE" w:rsidRPr="009B1AB5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Views of </w:t>
      </w:r>
      <w:r w:rsidR="007D73FB" w:rsidRPr="40F2CD25">
        <w:rPr>
          <w:rFonts w:ascii="Arial" w:hAnsi="Arial"/>
          <w:sz w:val="22"/>
          <w:szCs w:val="22"/>
        </w:rPr>
        <w:t>parents</w:t>
      </w:r>
      <w:r w:rsidR="5BD8D29C" w:rsidRPr="40F2CD25">
        <w:rPr>
          <w:rFonts w:ascii="Arial" w:hAnsi="Arial"/>
          <w:sz w:val="22"/>
          <w:szCs w:val="22"/>
        </w:rPr>
        <w:t>/carers</w:t>
      </w:r>
      <w:r w:rsidR="00BD4CD7" w:rsidRPr="40F2CD25">
        <w:rPr>
          <w:rFonts w:ascii="Arial" w:hAnsi="Arial"/>
          <w:sz w:val="22"/>
          <w:szCs w:val="22"/>
        </w:rPr>
        <w:t xml:space="preserve"> </w:t>
      </w:r>
      <w:r w:rsidRPr="40F2CD25">
        <w:rPr>
          <w:rFonts w:ascii="Arial" w:hAnsi="Arial"/>
          <w:sz w:val="22"/>
          <w:szCs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33E92157" w:rsidR="00324ADE" w:rsidRPr="007D73FB" w:rsidRDefault="00324ADE" w:rsidP="5AFF01F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5AFF01F5">
        <w:rPr>
          <w:rFonts w:ascii="Arial" w:hAnsi="Arial"/>
          <w:sz w:val="22"/>
          <w:szCs w:val="22"/>
        </w:rPr>
        <w:t xml:space="preserve">The correct food is offered at the right </w:t>
      </w:r>
      <w:r w:rsidR="137FDE0D" w:rsidRPr="5AFF01F5">
        <w:rPr>
          <w:rFonts w:ascii="Arial" w:hAnsi="Arial"/>
          <w:sz w:val="22"/>
          <w:szCs w:val="22"/>
        </w:rPr>
        <w:t>times,</w:t>
      </w:r>
      <w:r w:rsidRPr="5AFF01F5">
        <w:rPr>
          <w:rFonts w:ascii="Arial" w:hAnsi="Arial"/>
          <w:sz w:val="22"/>
          <w:szCs w:val="22"/>
        </w:rPr>
        <w:t xml:space="preserve"> and staff</w:t>
      </w:r>
      <w:r w:rsidR="00BD4CD7" w:rsidRPr="5AFF01F5">
        <w:rPr>
          <w:rFonts w:ascii="Arial" w:hAnsi="Arial"/>
          <w:sz w:val="22"/>
          <w:szCs w:val="22"/>
        </w:rPr>
        <w:t xml:space="preserve"> are knowledgeable of the pet’</w:t>
      </w:r>
      <w:r w:rsidRPr="5AFF01F5">
        <w:rPr>
          <w:rFonts w:ascii="Arial" w:hAnsi="Arial"/>
          <w:sz w:val="22"/>
          <w:szCs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63C3B45E" w:rsidR="00324ADE" w:rsidRPr="007D73FB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Children wash hands after handling </w:t>
      </w:r>
      <w:r w:rsidR="0CABE072" w:rsidRPr="40F2CD25">
        <w:rPr>
          <w:rFonts w:ascii="Arial" w:hAnsi="Arial"/>
          <w:sz w:val="22"/>
          <w:szCs w:val="22"/>
        </w:rPr>
        <w:t>a</w:t>
      </w:r>
      <w:r w:rsidRPr="40F2CD25">
        <w:rPr>
          <w:rFonts w:ascii="Arial" w:hAnsi="Arial"/>
          <w:sz w:val="22"/>
          <w:szCs w:val="22"/>
        </w:rPr>
        <w:t xml:space="preserve"> pet and do not have contact with </w:t>
      </w:r>
      <w:r w:rsidR="06A6F0FE" w:rsidRPr="40F2CD25">
        <w:rPr>
          <w:rFonts w:ascii="Arial" w:hAnsi="Arial"/>
          <w:sz w:val="22"/>
          <w:szCs w:val="22"/>
        </w:rPr>
        <w:t xml:space="preserve">pet </w:t>
      </w:r>
      <w:r w:rsidRPr="40F2CD25">
        <w:rPr>
          <w:rFonts w:ascii="Arial" w:hAnsi="Arial"/>
          <w:sz w:val="22"/>
          <w:szCs w:val="22"/>
        </w:rPr>
        <w:t>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744A27E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7221FE9C" w:rsidR="00F54CB8" w:rsidRPr="00D44899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44899">
        <w:rPr>
          <w:rFonts w:ascii="Arial" w:hAnsi="Arial" w:cs="Arial"/>
          <w:sz w:val="22"/>
          <w:szCs w:val="22"/>
        </w:rPr>
        <w:t xml:space="preserve">No dogs </w:t>
      </w:r>
      <w:r w:rsidR="00D44899" w:rsidRPr="00D44899">
        <w:rPr>
          <w:rFonts w:ascii="Arial" w:hAnsi="Arial" w:cs="Arial"/>
          <w:sz w:val="22"/>
          <w:szCs w:val="22"/>
        </w:rPr>
        <w:t>are permitted on site at any time.</w:t>
      </w:r>
    </w:p>
    <w:p w14:paraId="3F08FAAE" w14:textId="3B530A9B" w:rsidR="25C856F0" w:rsidRPr="00D44899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44899">
        <w:rPr>
          <w:rFonts w:ascii="Arial" w:hAnsi="Arial" w:cs="Arial"/>
          <w:sz w:val="22"/>
          <w:szCs w:val="22"/>
        </w:rPr>
        <w:t xml:space="preserve">If staff are concerned that a family </w:t>
      </w:r>
      <w:r w:rsidR="7121B031" w:rsidRPr="00D44899">
        <w:rPr>
          <w:rFonts w:ascii="Arial" w:hAnsi="Arial" w:cs="Arial"/>
          <w:sz w:val="22"/>
          <w:szCs w:val="22"/>
        </w:rPr>
        <w:t>owns</w:t>
      </w:r>
      <w:r w:rsidRPr="00D44899">
        <w:rPr>
          <w:rFonts w:ascii="Arial" w:hAnsi="Arial" w:cs="Arial"/>
          <w:sz w:val="22"/>
          <w:szCs w:val="22"/>
        </w:rPr>
        <w:t xml:space="preserve"> a d</w:t>
      </w:r>
      <w:r w:rsidR="38C2B67A" w:rsidRPr="00D44899">
        <w:rPr>
          <w:rFonts w:ascii="Arial" w:hAnsi="Arial" w:cs="Arial"/>
          <w:sz w:val="22"/>
          <w:szCs w:val="22"/>
        </w:rPr>
        <w:t xml:space="preserve">og which is on the </w:t>
      </w:r>
      <w:r w:rsidRPr="00D44899">
        <w:rPr>
          <w:rFonts w:ascii="Arial" w:hAnsi="Arial" w:cs="Arial"/>
          <w:sz w:val="22"/>
          <w:szCs w:val="22"/>
        </w:rPr>
        <w:t xml:space="preserve">‘banned dog’ </w:t>
      </w:r>
      <w:r w:rsidR="4E24A32A" w:rsidRPr="00D44899">
        <w:rPr>
          <w:rFonts w:ascii="Arial" w:hAnsi="Arial" w:cs="Arial"/>
          <w:sz w:val="22"/>
          <w:szCs w:val="22"/>
        </w:rPr>
        <w:t xml:space="preserve">list, it is treated as a safeguarding concern and it is reported to the relevant </w:t>
      </w:r>
      <w:r w:rsidR="3D77D7DE" w:rsidRPr="00D44899">
        <w:rPr>
          <w:rFonts w:ascii="Arial" w:hAnsi="Arial" w:cs="Arial"/>
          <w:sz w:val="22"/>
          <w:szCs w:val="22"/>
        </w:rPr>
        <w:t xml:space="preserve">authority </w:t>
      </w:r>
      <w:r w:rsidR="6D32B421" w:rsidRPr="00D44899">
        <w:rPr>
          <w:rFonts w:ascii="Arial" w:hAnsi="Arial" w:cs="Arial"/>
          <w:sz w:val="22"/>
          <w:szCs w:val="22"/>
        </w:rPr>
        <w:t>and</w:t>
      </w:r>
      <w:r w:rsidR="4E24A32A" w:rsidRPr="00D44899">
        <w:rPr>
          <w:rFonts w:ascii="Arial" w:hAnsi="Arial" w:cs="Arial"/>
          <w:sz w:val="22"/>
          <w:szCs w:val="22"/>
        </w:rPr>
        <w:t xml:space="preserve"> safeguarding procedures are followed.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DA0510" w:rsidRDefault="00F54CB8" w:rsidP="008409D4">
      <w:pPr>
        <w:pStyle w:val="DefaultText"/>
        <w:spacing w:before="120" w:after="120" w:line="360" w:lineRule="auto"/>
      </w:pPr>
      <w:hyperlink r:id="rId12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sectPr w:rsidR="00DA0510" w:rsidRPr="00DA0510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BB1A" w14:textId="77777777" w:rsidR="00631322" w:rsidRDefault="00631322">
      <w:r>
        <w:separator/>
      </w:r>
    </w:p>
  </w:endnote>
  <w:endnote w:type="continuationSeparator" w:id="0">
    <w:p w14:paraId="7FB5FC84" w14:textId="77777777" w:rsidR="00631322" w:rsidRDefault="00631322">
      <w:r>
        <w:continuationSeparator/>
      </w:r>
    </w:p>
  </w:endnote>
  <w:endnote w:type="continuationNotice" w:id="1">
    <w:p w14:paraId="75F9B28A" w14:textId="77777777" w:rsidR="00631322" w:rsidRDefault="00631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D18D" w14:textId="77777777" w:rsidR="00631322" w:rsidRDefault="00631322">
      <w:r>
        <w:separator/>
      </w:r>
    </w:p>
  </w:footnote>
  <w:footnote w:type="continuationSeparator" w:id="0">
    <w:p w14:paraId="7D77987B" w14:textId="77777777" w:rsidR="00631322" w:rsidRDefault="00631322">
      <w:r>
        <w:continuationSeparator/>
      </w:r>
    </w:p>
  </w:footnote>
  <w:footnote w:type="continuationNotice" w:id="1">
    <w:p w14:paraId="56204361" w14:textId="77777777" w:rsidR="00631322" w:rsidRDefault="006313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44899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control-dog-public/banned-do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purl.org/dc/dcmitype/"/>
    <ds:schemaRef ds:uri="http://purl.org/dc/terms/"/>
    <ds:schemaRef ds:uri="http://schemas.microsoft.com/office/2006/metadata/properties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Helen Walters</cp:lastModifiedBy>
  <cp:revision>2</cp:revision>
  <cp:lastPrinted>2018-05-03T19:09:00Z</cp:lastPrinted>
  <dcterms:created xsi:type="dcterms:W3CDTF">2025-10-02T10:02:00Z</dcterms:created>
  <dcterms:modified xsi:type="dcterms:W3CDTF">2025-10-02T10:02:00Z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