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CC09" w14:textId="06063137" w:rsidR="00952517" w:rsidRDefault="00952517" w:rsidP="00952517">
      <w:pPr>
        <w:spacing w:before="120" w:after="120" w:line="360" w:lineRule="auto"/>
        <w:jc w:val="center"/>
        <w:rPr>
          <w:rFonts w:ascii="Arial" w:hAnsi="Arial" w:cs="Arial"/>
          <w:b/>
          <w:sz w:val="28"/>
          <w:szCs w:val="22"/>
        </w:rPr>
      </w:pPr>
      <w:r>
        <w:rPr>
          <w:noProof/>
        </w:rPr>
        <w:drawing>
          <wp:inline distT="0" distB="0" distL="0" distR="0" wp14:anchorId="369ACA72" wp14:editId="6B554B7B">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0AC554B4" w14:textId="1831052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16D96A0F" w:rsidR="00050F6B" w:rsidRPr="00253270" w:rsidRDefault="00952517" w:rsidP="00B75519">
      <w:pPr>
        <w:spacing w:before="120" w:after="120" w:line="360" w:lineRule="auto"/>
        <w:rPr>
          <w:rFonts w:ascii="Arial" w:hAnsi="Arial" w:cs="Arial"/>
          <w:b/>
          <w:sz w:val="22"/>
          <w:szCs w:val="22"/>
        </w:rPr>
      </w:pPr>
      <w:r>
        <w:rPr>
          <w:rFonts w:ascii="Arial" w:hAnsi="Arial" w:cs="Arial"/>
          <w:b/>
          <w:sz w:val="22"/>
          <w:szCs w:val="22"/>
        </w:rPr>
        <w:t>Weaverham Preschool</w:t>
      </w:r>
      <w:r w:rsidR="00050F6B" w:rsidRPr="00253270">
        <w:rPr>
          <w:rFonts w:ascii="Arial" w:hAnsi="Arial" w:cs="Arial"/>
          <w:b/>
          <w:sz w:val="22"/>
          <w:szCs w:val="22"/>
        </w:rPr>
        <w:t>’s Privacy Notice</w:t>
      </w:r>
    </w:p>
    <w:p w14:paraId="247F0C83" w14:textId="7DB5FBF4" w:rsidR="009D1B0B"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Weaverham Forest Preschool (trading as) Weaverham Preschool</w:t>
      </w:r>
    </w:p>
    <w:p w14:paraId="7027CBC3" w14:textId="7A90EC23" w:rsidR="00952517"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Northwich Road</w:t>
      </w:r>
    </w:p>
    <w:p w14:paraId="733524AF" w14:textId="64EF5647" w:rsidR="00952517"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Weaverham</w:t>
      </w:r>
    </w:p>
    <w:p w14:paraId="0D11171A" w14:textId="4DDC2B67" w:rsidR="00952517"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Northwich</w:t>
      </w:r>
    </w:p>
    <w:p w14:paraId="69C75E09" w14:textId="084E877B" w:rsidR="00952517"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Cheshire</w:t>
      </w:r>
    </w:p>
    <w:p w14:paraId="2BB7D773" w14:textId="7948E946" w:rsidR="009D1B0B" w:rsidRPr="00952517" w:rsidRDefault="00952517" w:rsidP="00952517">
      <w:pPr>
        <w:pBdr>
          <w:top w:val="single" w:sz="4" w:space="1" w:color="auto"/>
          <w:left w:val="single" w:sz="4" w:space="4" w:color="auto"/>
          <w:bottom w:val="single" w:sz="4" w:space="1" w:color="auto"/>
          <w:right w:val="single" w:sz="4" w:space="4" w:color="auto"/>
        </w:pBdr>
        <w:spacing w:before="120" w:line="360" w:lineRule="auto"/>
        <w:rPr>
          <w:rFonts w:ascii="Arial" w:hAnsi="Arial" w:cs="Arial"/>
          <w:sz w:val="22"/>
          <w:szCs w:val="22"/>
        </w:rPr>
      </w:pPr>
      <w:r>
        <w:rPr>
          <w:rFonts w:ascii="Arial" w:hAnsi="Arial" w:cs="Arial"/>
          <w:sz w:val="22"/>
          <w:szCs w:val="22"/>
        </w:rPr>
        <w:t>CW8 3BD</w:t>
      </w:r>
      <w:r w:rsidR="009D1B0B" w:rsidRPr="00977FAE">
        <w:rPr>
          <w:rFonts w:ascii="Arial" w:hAnsi="Arial" w:cs="Arial"/>
          <w:i/>
          <w:sz w:val="20"/>
          <w:szCs w:val="20"/>
        </w:rPr>
        <w:t>.</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Pr>
          <w:rFonts w:ascii="Arial" w:hAnsi="Arial" w:cs="Arial"/>
          <w:sz w:val="22"/>
          <w:szCs w:val="22"/>
        </w:rPr>
        <w:t>[Name of provider]</w:t>
      </w:r>
      <w:r w:rsidRPr="00A003F8">
        <w:rPr>
          <w:rFonts w:ascii="Arial" w:hAnsi="Arial" w:cs="Arial"/>
          <w:sz w:val="22"/>
          <w:szCs w:val="22"/>
        </w:rPr>
        <w:t xml:space="preserve">. </w:t>
      </w:r>
    </w:p>
    <w:p w14:paraId="4D6491B5" w14:textId="289F8A26"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00952517">
        <w:rPr>
          <w:rFonts w:ascii="Arial" w:hAnsi="Arial" w:cs="Arial"/>
          <w:b/>
          <w:bCs/>
          <w:sz w:val="22"/>
          <w:szCs w:val="22"/>
        </w:rPr>
        <w:t xml:space="preserve"> at Weaverham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2"/>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2517"/>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55DFC"/>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1525</Words>
  <Characters>7757</Characters>
  <Application>Microsoft Office Word</Application>
  <DocSecurity>0</DocSecurity>
  <Lines>64</Lines>
  <Paragraphs>18</Paragraphs>
  <ScaleCrop>false</ScaleCrop>
  <Company>PSLA</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Helen Walters</cp:lastModifiedBy>
  <cp:revision>2</cp:revision>
  <dcterms:created xsi:type="dcterms:W3CDTF">2025-10-08T09:01:00Z</dcterms:created>
  <dcterms:modified xsi:type="dcterms:W3CDTF">2025-10-08T09:01:00Z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