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1EE2" w14:textId="5827C119" w:rsidR="00D13BC1" w:rsidRPr="0020003E" w:rsidRDefault="00D97076" w:rsidP="3247D038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3247D038">
        <w:rPr>
          <w:rFonts w:ascii="Arial" w:hAnsi="Arial" w:cs="Arial"/>
          <w:b/>
          <w:bCs/>
          <w:color w:val="000000" w:themeColor="text1"/>
          <w:sz w:val="28"/>
          <w:szCs w:val="28"/>
        </w:rPr>
        <w:t>01.1</w:t>
      </w:r>
      <w:r w:rsidR="00D13BC1" w:rsidRPr="3247D038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>
        <w:tab/>
      </w:r>
      <w:r w:rsidR="00D13BC1" w:rsidRPr="3247D038">
        <w:rPr>
          <w:rFonts w:ascii="Arial" w:hAnsi="Arial" w:cs="Arial"/>
          <w:b/>
          <w:bCs/>
          <w:color w:val="000000" w:themeColor="text1"/>
          <w:sz w:val="28"/>
          <w:szCs w:val="28"/>
        </w:rPr>
        <w:t>Generic risk assessment form</w:t>
      </w:r>
      <w:r w:rsidR="00F3422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</w:t>
      </w:r>
      <w:r w:rsidR="00F34220">
        <w:rPr>
          <w:noProof/>
        </w:rPr>
        <w:drawing>
          <wp:inline distT="0" distB="0" distL="0" distR="0" wp14:anchorId="03A9B760" wp14:editId="20EC9194">
            <wp:extent cx="1367790" cy="686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3013"/>
        <w:gridCol w:w="3142"/>
        <w:gridCol w:w="3081"/>
        <w:gridCol w:w="3075"/>
      </w:tblGrid>
      <w:tr w:rsidR="00D13BC1" w:rsidRPr="007D73FB" w14:paraId="78446FAE" w14:textId="77777777" w:rsidTr="00656E15">
        <w:trPr>
          <w:cantSplit/>
          <w:trHeight w:val="690"/>
        </w:trPr>
        <w:tc>
          <w:tcPr>
            <w:tcW w:w="1979" w:type="pct"/>
            <w:gridSpan w:val="2"/>
          </w:tcPr>
          <w:p w14:paraId="712B8EA7" w14:textId="4FC45BFE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 xml:space="preserve">Risk </w:t>
            </w:r>
            <w:r w:rsidR="001A48BB" w:rsidRPr="3247D038">
              <w:rPr>
                <w:rFonts w:ascii="Arial" w:hAnsi="Arial" w:cs="Arial"/>
                <w:color w:val="000000" w:themeColor="text1"/>
              </w:rPr>
              <w:t>a</w:t>
            </w:r>
            <w:r w:rsidRPr="3247D038">
              <w:rPr>
                <w:rFonts w:ascii="Arial" w:hAnsi="Arial" w:cs="Arial"/>
                <w:color w:val="000000" w:themeColor="text1"/>
              </w:rPr>
              <w:t>rea</w:t>
            </w:r>
            <w:r w:rsidR="001A48BB" w:rsidRPr="3247D038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2022" w:type="pct"/>
            <w:gridSpan w:val="2"/>
          </w:tcPr>
          <w:p w14:paraId="2F0C929B" w14:textId="5B29408E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>Carried out by</w:t>
            </w:r>
            <w:r w:rsidR="001A48BB" w:rsidRPr="3247D038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999" w:type="pct"/>
          </w:tcPr>
          <w:p w14:paraId="10611A8E" w14:textId="3B09FD75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>Date</w:t>
            </w:r>
            <w:r w:rsidR="001A48BB" w:rsidRPr="3247D038">
              <w:rPr>
                <w:rFonts w:ascii="Arial" w:hAnsi="Arial" w:cs="Arial"/>
                <w:color w:val="000000" w:themeColor="text1"/>
              </w:rPr>
              <w:t>:</w:t>
            </w:r>
          </w:p>
        </w:tc>
      </w:tr>
      <w:tr w:rsidR="00D13BC1" w:rsidRPr="007D73FB" w14:paraId="4A321BC9" w14:textId="77777777" w:rsidTr="00656E15">
        <w:trPr>
          <w:trHeight w:val="690"/>
        </w:trPr>
        <w:tc>
          <w:tcPr>
            <w:tcW w:w="1000" w:type="pct"/>
          </w:tcPr>
          <w:p w14:paraId="747D6BF4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>Risk identified</w:t>
            </w:r>
          </w:p>
        </w:tc>
        <w:tc>
          <w:tcPr>
            <w:tcW w:w="979" w:type="pct"/>
          </w:tcPr>
          <w:p w14:paraId="0AA378B0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>Who is at risk</w:t>
            </w:r>
          </w:p>
        </w:tc>
        <w:tc>
          <w:tcPr>
            <w:tcW w:w="1021" w:type="pct"/>
          </w:tcPr>
          <w:p w14:paraId="3C59B3F5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>Level of risk</w:t>
            </w:r>
          </w:p>
        </w:tc>
        <w:tc>
          <w:tcPr>
            <w:tcW w:w="1001" w:type="pct"/>
          </w:tcPr>
          <w:p w14:paraId="5859846F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>Control measure and person/s responsible</w:t>
            </w:r>
          </w:p>
        </w:tc>
        <w:tc>
          <w:tcPr>
            <w:tcW w:w="999" w:type="pct"/>
          </w:tcPr>
          <w:p w14:paraId="7D3A8CA2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3247D038">
              <w:rPr>
                <w:rFonts w:ascii="Arial" w:hAnsi="Arial" w:cs="Arial"/>
                <w:color w:val="000000" w:themeColor="text1"/>
              </w:rPr>
              <w:t>Review</w:t>
            </w:r>
          </w:p>
        </w:tc>
      </w:tr>
      <w:tr w:rsidR="00D13BC1" w:rsidRPr="007D73FB" w14:paraId="32BD6D93" w14:textId="77777777" w:rsidTr="00656E15">
        <w:trPr>
          <w:trHeight w:val="1418"/>
        </w:trPr>
        <w:tc>
          <w:tcPr>
            <w:tcW w:w="1000" w:type="pct"/>
          </w:tcPr>
          <w:p w14:paraId="1DB74B24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79" w:type="pct"/>
          </w:tcPr>
          <w:p w14:paraId="1BCA547C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21" w:type="pct"/>
          </w:tcPr>
          <w:p w14:paraId="3C17D990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1" w:type="pct"/>
          </w:tcPr>
          <w:p w14:paraId="7A022BD8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9" w:type="pct"/>
          </w:tcPr>
          <w:p w14:paraId="4059090F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D13BC1" w:rsidRPr="007D73FB" w14:paraId="05E87CFC" w14:textId="77777777" w:rsidTr="00656E15">
        <w:trPr>
          <w:trHeight w:val="1418"/>
        </w:trPr>
        <w:tc>
          <w:tcPr>
            <w:tcW w:w="1000" w:type="pct"/>
          </w:tcPr>
          <w:p w14:paraId="2821742D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79" w:type="pct"/>
          </w:tcPr>
          <w:p w14:paraId="267298AC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21" w:type="pct"/>
          </w:tcPr>
          <w:p w14:paraId="1557CC6A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1" w:type="pct"/>
          </w:tcPr>
          <w:p w14:paraId="6449AE63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9" w:type="pct"/>
          </w:tcPr>
          <w:p w14:paraId="79B3E86C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D13BC1" w:rsidRPr="007D73FB" w14:paraId="4A278085" w14:textId="77777777" w:rsidTr="00656E15">
        <w:trPr>
          <w:trHeight w:val="1418"/>
        </w:trPr>
        <w:tc>
          <w:tcPr>
            <w:tcW w:w="1000" w:type="pct"/>
          </w:tcPr>
          <w:p w14:paraId="430F8BDD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79" w:type="pct"/>
          </w:tcPr>
          <w:p w14:paraId="46757F97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21" w:type="pct"/>
          </w:tcPr>
          <w:p w14:paraId="24ACA9AF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1" w:type="pct"/>
          </w:tcPr>
          <w:p w14:paraId="0EF672A6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9" w:type="pct"/>
          </w:tcPr>
          <w:p w14:paraId="1F98F624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D13BC1" w:rsidRPr="007D73FB" w14:paraId="0058F2FA" w14:textId="77777777" w:rsidTr="00656E15">
        <w:trPr>
          <w:trHeight w:val="1418"/>
        </w:trPr>
        <w:tc>
          <w:tcPr>
            <w:tcW w:w="1000" w:type="pct"/>
          </w:tcPr>
          <w:p w14:paraId="3E99C106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79" w:type="pct"/>
          </w:tcPr>
          <w:p w14:paraId="2B8ED0A8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21" w:type="pct"/>
          </w:tcPr>
          <w:p w14:paraId="20E78FD4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1" w:type="pct"/>
          </w:tcPr>
          <w:p w14:paraId="6E8586D6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9" w:type="pct"/>
          </w:tcPr>
          <w:p w14:paraId="1392C33F" w14:textId="77777777" w:rsidR="00D13BC1" w:rsidRPr="007D73FB" w:rsidRDefault="00D13BC1" w:rsidP="3247D03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2B53604" w14:textId="05F2148B" w:rsidR="00B36B37" w:rsidRDefault="00B36B37" w:rsidP="3247D038">
      <w:pPr>
        <w:spacing w:before="120" w:after="120" w:line="360" w:lineRule="auto"/>
        <w:rPr>
          <w:color w:val="000000" w:themeColor="text1"/>
        </w:rPr>
      </w:pPr>
    </w:p>
    <w:sectPr w:rsidR="00B36B37" w:rsidSect="002C2B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744F" w14:textId="77777777" w:rsidR="004C1844" w:rsidRDefault="004C1844" w:rsidP="008C2F04">
      <w:r>
        <w:separator/>
      </w:r>
    </w:p>
  </w:endnote>
  <w:endnote w:type="continuationSeparator" w:id="0">
    <w:p w14:paraId="44BB12CE" w14:textId="77777777" w:rsidR="004C1844" w:rsidRDefault="004C1844" w:rsidP="008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814D" w14:textId="77777777" w:rsidR="004C1844" w:rsidRDefault="004C1844" w:rsidP="008C2F04">
      <w:r>
        <w:separator/>
      </w:r>
    </w:p>
  </w:footnote>
  <w:footnote w:type="continuationSeparator" w:id="0">
    <w:p w14:paraId="475B447A" w14:textId="77777777" w:rsidR="004C1844" w:rsidRDefault="004C1844" w:rsidP="008C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C1"/>
    <w:rsid w:val="0010543C"/>
    <w:rsid w:val="001A48BB"/>
    <w:rsid w:val="0020003E"/>
    <w:rsid w:val="002C2B9C"/>
    <w:rsid w:val="003558BA"/>
    <w:rsid w:val="004248C3"/>
    <w:rsid w:val="0049613C"/>
    <w:rsid w:val="004C1844"/>
    <w:rsid w:val="004C3827"/>
    <w:rsid w:val="004D6D68"/>
    <w:rsid w:val="004E4C92"/>
    <w:rsid w:val="00557653"/>
    <w:rsid w:val="005761E5"/>
    <w:rsid w:val="0062754C"/>
    <w:rsid w:val="00656E15"/>
    <w:rsid w:val="00656F33"/>
    <w:rsid w:val="00710FC5"/>
    <w:rsid w:val="008376EA"/>
    <w:rsid w:val="008C2F04"/>
    <w:rsid w:val="008E537F"/>
    <w:rsid w:val="009B759D"/>
    <w:rsid w:val="00A735CD"/>
    <w:rsid w:val="00B36B37"/>
    <w:rsid w:val="00CC4482"/>
    <w:rsid w:val="00D13BC1"/>
    <w:rsid w:val="00D97076"/>
    <w:rsid w:val="00DF29F9"/>
    <w:rsid w:val="00E45FCE"/>
    <w:rsid w:val="00E96B63"/>
    <w:rsid w:val="00F34220"/>
    <w:rsid w:val="00FE5454"/>
    <w:rsid w:val="3247D038"/>
    <w:rsid w:val="362C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D9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F04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F34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2026-08-25T16:06:00Z</dcterms:created>
  <dcterms:modified xsi:type="dcterms:W3CDTF">2026-08-25T16:06:00Z</dcterms:modified>
</cp:coreProperties>
</file>