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24FE" w14:textId="1F2620E5" w:rsidR="00845688" w:rsidRDefault="00845688" w:rsidP="00CC6A3E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4C8A8F1" wp14:editId="3385B4CC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7B25" w14:textId="5B795A04" w:rsidR="0063128A" w:rsidRPr="00C61EA2" w:rsidRDefault="00262430" w:rsidP="6CDC3D35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6CDC3D35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6CDC3D35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6CDC3D35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7A2B09" w:rsidRPr="6CDC3D35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6CDC3D35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5568DC" w:rsidRPr="6CDC3D35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6CDC3D35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0DE4B5B7" w14:textId="1AD19BED" w:rsidR="0063128A" w:rsidRPr="00C61EA2" w:rsidRDefault="00262430" w:rsidP="6CDC3D35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6CDC3D35">
        <w:rPr>
          <w:rFonts w:ascii="Arial" w:hAnsi="Arial" w:cs="Arial"/>
          <w:b/>
          <w:bCs/>
          <w:color w:val="000000" w:themeColor="text1"/>
        </w:rPr>
        <w:t>0</w:t>
      </w:r>
      <w:r w:rsidR="0063128A" w:rsidRPr="6CDC3D35">
        <w:rPr>
          <w:rFonts w:ascii="Arial" w:hAnsi="Arial" w:cs="Arial"/>
          <w:b/>
          <w:bCs/>
          <w:color w:val="000000" w:themeColor="text1"/>
        </w:rPr>
        <w:t>1.3</w:t>
      </w:r>
      <w:r>
        <w:tab/>
      </w:r>
      <w:r w:rsidR="0063128A" w:rsidRPr="6CDC3D35">
        <w:rPr>
          <w:rFonts w:ascii="Arial" w:hAnsi="Arial" w:cs="Arial"/>
          <w:b/>
          <w:bCs/>
          <w:color w:val="000000" w:themeColor="text1"/>
        </w:rPr>
        <w:t>Kitchen</w:t>
      </w:r>
    </w:p>
    <w:p w14:paraId="169BDCCB" w14:textId="77777777" w:rsidR="0063128A" w:rsidRPr="00C61EA2" w:rsidRDefault="0063128A" w:rsidP="6CDC3D35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b/>
          <w:bCs/>
          <w:color w:val="000000" w:themeColor="text1"/>
          <w:sz w:val="22"/>
          <w:szCs w:val="22"/>
        </w:rPr>
        <w:t>Genera</w:t>
      </w:r>
      <w:r w:rsidR="00220944" w:rsidRPr="6CDC3D35">
        <w:rPr>
          <w:rFonts w:ascii="Arial" w:hAnsi="Arial" w:cs="Arial"/>
          <w:b/>
          <w:bCs/>
          <w:color w:val="000000" w:themeColor="text1"/>
          <w:sz w:val="22"/>
          <w:szCs w:val="22"/>
        </w:rPr>
        <w:t>l safety</w:t>
      </w:r>
    </w:p>
    <w:p w14:paraId="37B002D0" w14:textId="3CF99F2A" w:rsidR="0063128A" w:rsidRPr="00845688" w:rsidRDefault="0063128A" w:rsidP="00845688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Doors to the kitchen are </w:t>
      </w:r>
      <w:r w:rsidR="004949D4" w:rsidRPr="6CDC3D35">
        <w:rPr>
          <w:rFonts w:ascii="Arial" w:hAnsi="Arial" w:cs="Arial"/>
          <w:color w:val="000000" w:themeColor="text1"/>
          <w:sz w:val="22"/>
          <w:szCs w:val="22"/>
        </w:rPr>
        <w:t xml:space="preserve">always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kept </w:t>
      </w:r>
      <w:r w:rsidR="009E1B45" w:rsidRPr="6CDC3D35">
        <w:rPr>
          <w:rFonts w:ascii="Arial" w:hAnsi="Arial" w:cs="Arial"/>
          <w:color w:val="000000" w:themeColor="text1"/>
          <w:sz w:val="22"/>
          <w:szCs w:val="22"/>
        </w:rPr>
        <w:t>closed</w:t>
      </w:r>
      <w:r w:rsidR="002D3557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29BA9F5" w14:textId="6BDD4705" w:rsidR="00A91A10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Children do not have </w:t>
      </w:r>
      <w:r w:rsidR="00A91A10" w:rsidRPr="6CDC3D35">
        <w:rPr>
          <w:rFonts w:ascii="Arial" w:hAnsi="Arial" w:cs="Arial"/>
          <w:color w:val="000000" w:themeColor="text1"/>
          <w:sz w:val="22"/>
          <w:szCs w:val="22"/>
        </w:rPr>
        <w:t xml:space="preserve">unsupervised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access to </w:t>
      </w:r>
      <w:r w:rsidR="00A91A10" w:rsidRPr="6CDC3D35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>kitchen</w:t>
      </w:r>
      <w:r w:rsidR="002D3557" w:rsidRPr="6CDC3D35">
        <w:rPr>
          <w:rFonts w:ascii="Arial" w:hAnsi="Arial" w:cs="Arial"/>
          <w:color w:val="000000" w:themeColor="text1"/>
          <w:sz w:val="22"/>
          <w:szCs w:val="22"/>
        </w:rPr>
        <w:t>.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2FC56EF" w14:textId="22FA77B1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Children are not taken to the kitchen when meal preparation is taking place</w:t>
      </w:r>
      <w:r w:rsidR="002D3557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4C67D8" w14:textId="0BC678A2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Staff do not </w:t>
      </w:r>
      <w:r w:rsidR="009D2877" w:rsidRPr="6CDC3D35">
        <w:rPr>
          <w:rFonts w:ascii="Arial" w:hAnsi="Arial" w:cs="Arial"/>
          <w:color w:val="000000" w:themeColor="text1"/>
          <w:sz w:val="22"/>
          <w:szCs w:val="22"/>
        </w:rPr>
        <w:t xml:space="preserve">normally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>take tea breaks in the kitchen</w:t>
      </w:r>
      <w:r w:rsidR="009D2877" w:rsidRPr="6CDC3D35">
        <w:rPr>
          <w:rFonts w:ascii="Arial" w:hAnsi="Arial" w:cs="Arial"/>
          <w:color w:val="000000" w:themeColor="text1"/>
          <w:sz w:val="22"/>
          <w:szCs w:val="22"/>
        </w:rPr>
        <w:t xml:space="preserve"> unless there is no alternative</w:t>
      </w:r>
      <w:r w:rsidR="000B24B7" w:rsidRPr="6CDC3D35">
        <w:rPr>
          <w:rFonts w:ascii="Arial" w:hAnsi="Arial" w:cs="Arial"/>
          <w:color w:val="000000" w:themeColor="text1"/>
          <w:sz w:val="22"/>
          <w:szCs w:val="22"/>
        </w:rPr>
        <w:t>, in which case, tea-breaks are not taken in the kitchen when food is being prepared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D3BD66" w14:textId="01A7B2D5" w:rsidR="006C5A8C" w:rsidRPr="00845688" w:rsidRDefault="0063128A" w:rsidP="00845688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Wet spills are mopped immediately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14C80F" w14:textId="77777777" w:rsidR="00FF1276" w:rsidRDefault="0063128A" w:rsidP="6CDC3D35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b/>
          <w:bCs/>
          <w:color w:val="000000" w:themeColor="text1"/>
          <w:sz w:val="22"/>
          <w:szCs w:val="22"/>
        </w:rPr>
        <w:t>Cleanliness and hygiene</w:t>
      </w:r>
    </w:p>
    <w:p w14:paraId="7FF22874" w14:textId="4CA4B3E5" w:rsidR="0063128A" w:rsidRPr="00C61EA2" w:rsidRDefault="00FF1276" w:rsidP="6CDC3D35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45688">
        <w:rPr>
          <w:rFonts w:ascii="Arial" w:hAnsi="Arial" w:cs="Arial"/>
          <w:sz w:val="22"/>
          <w:szCs w:val="22"/>
        </w:rPr>
        <w:t>S</w:t>
      </w:r>
      <w:r w:rsidR="00C079BB" w:rsidRPr="00845688">
        <w:rPr>
          <w:rFonts w:ascii="Arial" w:hAnsi="Arial" w:cs="Arial"/>
          <w:sz w:val="22"/>
          <w:szCs w:val="22"/>
        </w:rPr>
        <w:t>taff</w:t>
      </w:r>
      <w:r w:rsidR="02B691F7" w:rsidRPr="00845688">
        <w:rPr>
          <w:rFonts w:ascii="Arial" w:hAnsi="Arial" w:cs="Arial"/>
          <w:sz w:val="22"/>
          <w:szCs w:val="22"/>
        </w:rPr>
        <w:t xml:space="preserve"> </w:t>
      </w:r>
      <w:r w:rsidR="00845688" w:rsidRPr="00845688">
        <w:rPr>
          <w:rFonts w:ascii="Arial" w:hAnsi="Arial" w:cs="Arial"/>
          <w:sz w:val="22"/>
          <w:szCs w:val="22"/>
        </w:rPr>
        <w:t>at Weaverham Preschool</w:t>
      </w:r>
      <w:r w:rsidR="00AA295E" w:rsidRPr="00845688">
        <w:rPr>
          <w:rFonts w:ascii="Arial" w:hAnsi="Arial" w:cs="Arial"/>
          <w:sz w:val="22"/>
          <w:szCs w:val="22"/>
        </w:rPr>
        <w:t xml:space="preserve"> </w:t>
      </w:r>
      <w:r w:rsidR="00AA295E" w:rsidRPr="3ECE0EF2">
        <w:rPr>
          <w:rFonts w:ascii="Arial" w:hAnsi="Arial" w:cs="Arial"/>
          <w:color w:val="000000" w:themeColor="text1"/>
          <w:sz w:val="22"/>
          <w:szCs w:val="22"/>
        </w:rPr>
        <w:t>follow</w:t>
      </w:r>
      <w:r w:rsidR="00C079BB" w:rsidRPr="3ECE0EF2">
        <w:rPr>
          <w:rFonts w:ascii="Arial" w:hAnsi="Arial" w:cs="Arial"/>
          <w:color w:val="000000" w:themeColor="text1"/>
          <w:sz w:val="22"/>
          <w:szCs w:val="22"/>
        </w:rPr>
        <w:t xml:space="preserve"> the recommended cleaning schedules in Safer Food Better Business</w:t>
      </w:r>
      <w:r w:rsidR="009D2877" w:rsidRPr="3ECE0EF2">
        <w:rPr>
          <w:rFonts w:ascii="Arial" w:hAnsi="Arial" w:cs="Arial"/>
          <w:color w:val="000000" w:themeColor="text1"/>
          <w:sz w:val="22"/>
          <w:szCs w:val="22"/>
        </w:rPr>
        <w:t xml:space="preserve"> (SFBB)</w:t>
      </w:r>
      <w:r w:rsidRPr="3ECE0EF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0F96EA" w14:textId="1C9BE781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Floors are washed down </w:t>
      </w:r>
      <w:r w:rsidR="00C079BB" w:rsidRPr="6CDC3D35">
        <w:rPr>
          <w:rFonts w:ascii="Arial" w:hAnsi="Arial" w:cs="Arial"/>
          <w:color w:val="000000" w:themeColor="text1"/>
          <w:sz w:val="22"/>
          <w:szCs w:val="22"/>
        </w:rPr>
        <w:t xml:space="preserve">at least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>daily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3485EAF" w14:textId="536A82B2" w:rsidR="0063128A" w:rsidRPr="000F564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All work surfaces are washed </w:t>
      </w:r>
      <w:r w:rsidR="00C079BB" w:rsidRPr="6CDC3D35">
        <w:rPr>
          <w:rFonts w:ascii="Arial" w:hAnsi="Arial" w:cs="Arial"/>
          <w:color w:val="000000" w:themeColor="text1"/>
          <w:sz w:val="22"/>
          <w:szCs w:val="22"/>
        </w:rPr>
        <w:t xml:space="preserve">regularly 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>with anti-bacterial agent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4D89382" w14:textId="20E2D6A4" w:rsidR="0063128A" w:rsidRPr="000F564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Inside of cupboards are cleaned monthly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3C1390" w14:textId="35C53A77" w:rsidR="0063128A" w:rsidRPr="000F564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Cupboard doors and handles are cleaned </w:t>
      </w:r>
      <w:r w:rsidR="00C079BB" w:rsidRPr="6CDC3D35">
        <w:rPr>
          <w:rFonts w:ascii="Arial" w:hAnsi="Arial" w:cs="Arial"/>
          <w:color w:val="000000" w:themeColor="text1"/>
          <w:sz w:val="22"/>
          <w:szCs w:val="22"/>
        </w:rPr>
        <w:t>regularl</w:t>
      </w:r>
      <w:r w:rsidR="00BB38C6" w:rsidRPr="6CDC3D35">
        <w:rPr>
          <w:rFonts w:ascii="Arial" w:hAnsi="Arial" w:cs="Arial"/>
          <w:color w:val="000000" w:themeColor="text1"/>
          <w:sz w:val="22"/>
          <w:szCs w:val="22"/>
        </w:rPr>
        <w:t>y</w:t>
      </w:r>
      <w:r w:rsidR="000F5642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CDB3C4" w14:textId="716C8AFF" w:rsidR="0063128A" w:rsidRPr="00845688" w:rsidRDefault="0063128A" w:rsidP="00845688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Fridge and freezer doors are wiped down </w:t>
      </w:r>
      <w:r w:rsidR="009D2877" w:rsidRPr="6CDC3D35">
        <w:rPr>
          <w:rFonts w:ascii="Arial" w:hAnsi="Arial" w:cs="Arial"/>
          <w:color w:val="000000" w:themeColor="text1"/>
          <w:sz w:val="22"/>
          <w:szCs w:val="22"/>
        </w:rPr>
        <w:t>regularly</w:t>
      </w:r>
      <w:r w:rsidR="006E2D07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B6C65A" w14:textId="7CE12CD4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If dishwashers break down, washing up done by hand is carried out in double sinks</w:t>
      </w:r>
      <w:r w:rsidR="003A5386" w:rsidRPr="6CDC3D35">
        <w:rPr>
          <w:rFonts w:ascii="Arial" w:hAnsi="Arial" w:cs="Arial"/>
          <w:color w:val="000000" w:themeColor="text1"/>
          <w:sz w:val="22"/>
          <w:szCs w:val="22"/>
        </w:rPr>
        <w:t>,</w:t>
      </w:r>
      <w:r w:rsidR="00F812D3" w:rsidRPr="6CDC3D35">
        <w:rPr>
          <w:rFonts w:ascii="Arial" w:hAnsi="Arial" w:cs="Arial"/>
          <w:color w:val="000000" w:themeColor="text1"/>
          <w:sz w:val="22"/>
          <w:szCs w:val="22"/>
        </w:rPr>
        <w:t xml:space="preserve"> where available</w:t>
      </w:r>
      <w:r w:rsidR="003A5386" w:rsidRPr="6CDC3D35">
        <w:rPr>
          <w:rFonts w:ascii="Arial" w:hAnsi="Arial" w:cs="Arial"/>
          <w:color w:val="000000" w:themeColor="text1"/>
          <w:sz w:val="22"/>
          <w:szCs w:val="22"/>
        </w:rPr>
        <w:t>,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 one to wash, one to rinse.</w:t>
      </w:r>
    </w:p>
    <w:p w14:paraId="6AC4A9A6" w14:textId="3A613183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Where possible all crockery and cutlery </w:t>
      </w:r>
      <w:r w:rsidR="00C61EA2" w:rsidRPr="6CDC3D35">
        <w:rPr>
          <w:rFonts w:ascii="Arial" w:hAnsi="Arial" w:cs="Arial"/>
          <w:color w:val="000000" w:themeColor="text1"/>
          <w:sz w:val="22"/>
          <w:szCs w:val="22"/>
        </w:rPr>
        <w:t>are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 air dried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878F86" w14:textId="3C4BE532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Plates and cups are only put away when fully dry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373628" w14:textId="77777777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Tea towels, if used</w:t>
      </w:r>
      <w:r w:rsidR="00E83593" w:rsidRPr="6CDC3D35">
        <w:rPr>
          <w:rFonts w:ascii="Arial" w:hAnsi="Arial" w:cs="Arial"/>
          <w:color w:val="000000" w:themeColor="text1"/>
          <w:sz w:val="22"/>
          <w:szCs w:val="22"/>
        </w:rPr>
        <w:t>,</w:t>
      </w:r>
      <w:r w:rsidRPr="6CDC3D35">
        <w:rPr>
          <w:rFonts w:ascii="Arial" w:hAnsi="Arial" w:cs="Arial"/>
          <w:color w:val="000000" w:themeColor="text1"/>
          <w:sz w:val="22"/>
          <w:szCs w:val="22"/>
        </w:rPr>
        <w:t xml:space="preserve"> are used once. They are laundered daily.</w:t>
      </w:r>
    </w:p>
    <w:p w14:paraId="38ED4018" w14:textId="6FD0884F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Any cleaning cloths used for surfaces are washed and replaced daily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0455810" w14:textId="044B2DE7" w:rsidR="0063128A" w:rsidRPr="00C61EA2" w:rsidRDefault="0063128A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ECE0EF2">
        <w:rPr>
          <w:rFonts w:ascii="Arial" w:hAnsi="Arial" w:cs="Arial"/>
          <w:color w:val="000000" w:themeColor="text1"/>
          <w:sz w:val="22"/>
          <w:szCs w:val="22"/>
        </w:rPr>
        <w:t xml:space="preserve">There </w:t>
      </w:r>
      <w:r w:rsidR="295194CF" w:rsidRPr="3ECE0EF2">
        <w:rPr>
          <w:rFonts w:ascii="Arial" w:hAnsi="Arial" w:cs="Arial"/>
          <w:color w:val="000000" w:themeColor="text1"/>
          <w:sz w:val="22"/>
          <w:szCs w:val="22"/>
        </w:rPr>
        <w:t>are</w:t>
      </w:r>
      <w:r w:rsidRPr="3ECE0EF2">
        <w:rPr>
          <w:rFonts w:ascii="Arial" w:hAnsi="Arial" w:cs="Arial"/>
          <w:color w:val="000000" w:themeColor="text1"/>
          <w:sz w:val="22"/>
          <w:szCs w:val="22"/>
        </w:rPr>
        <w:t xml:space="preserve"> a mop, bucket, broom, </w:t>
      </w:r>
      <w:r w:rsidR="009E1B45" w:rsidRPr="3ECE0EF2">
        <w:rPr>
          <w:rFonts w:ascii="Arial" w:hAnsi="Arial" w:cs="Arial"/>
          <w:color w:val="000000" w:themeColor="text1"/>
          <w:sz w:val="22"/>
          <w:szCs w:val="22"/>
        </w:rPr>
        <w:t>dustpan,</w:t>
      </w:r>
      <w:r w:rsidRPr="3ECE0EF2">
        <w:rPr>
          <w:rFonts w:ascii="Arial" w:hAnsi="Arial" w:cs="Arial"/>
          <w:color w:val="000000" w:themeColor="text1"/>
          <w:sz w:val="22"/>
          <w:szCs w:val="22"/>
        </w:rPr>
        <w:t xml:space="preserve"> and brush set aside for kitchen use only.</w:t>
      </w:r>
    </w:p>
    <w:p w14:paraId="5279DE5A" w14:textId="77777777" w:rsidR="00105BD5" w:rsidRPr="00845688" w:rsidRDefault="00220944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ECE0EF2">
        <w:rPr>
          <w:rFonts w:ascii="Arial" w:hAnsi="Arial" w:cs="Arial"/>
          <w:color w:val="000000" w:themeColor="text1"/>
          <w:sz w:val="22"/>
          <w:szCs w:val="22"/>
        </w:rPr>
        <w:t>Any repairs needed are</w:t>
      </w:r>
      <w:r w:rsidR="000F5642" w:rsidRPr="3ECE0EF2">
        <w:rPr>
          <w:rFonts w:ascii="Arial" w:hAnsi="Arial" w:cs="Arial"/>
          <w:color w:val="000000" w:themeColor="text1"/>
          <w:sz w:val="22"/>
          <w:szCs w:val="22"/>
        </w:rPr>
        <w:t xml:space="preserve"> recorded and</w:t>
      </w:r>
      <w:r w:rsidRPr="3ECE0EF2">
        <w:rPr>
          <w:rFonts w:ascii="Arial" w:hAnsi="Arial" w:cs="Arial"/>
          <w:color w:val="000000" w:themeColor="text1"/>
          <w:sz w:val="22"/>
          <w:szCs w:val="22"/>
        </w:rPr>
        <w:t xml:space="preserve"> reported to the </w:t>
      </w:r>
      <w:r w:rsidRPr="00845688">
        <w:rPr>
          <w:rFonts w:ascii="Arial" w:hAnsi="Arial" w:cs="Arial"/>
          <w:sz w:val="22"/>
          <w:szCs w:val="22"/>
        </w:rPr>
        <w:t>m</w:t>
      </w:r>
      <w:r w:rsidR="0063128A" w:rsidRPr="00845688">
        <w:rPr>
          <w:rFonts w:ascii="Arial" w:hAnsi="Arial" w:cs="Arial"/>
          <w:sz w:val="22"/>
          <w:szCs w:val="22"/>
        </w:rPr>
        <w:t>anager</w:t>
      </w:r>
      <w:r w:rsidR="00105BD5" w:rsidRPr="00845688">
        <w:rPr>
          <w:rFonts w:ascii="Aptos" w:eastAsia="Aptos" w:hAnsi="Aptos" w:cs="Aptos"/>
          <w:b/>
          <w:bCs/>
        </w:rPr>
        <w:t>.</w:t>
      </w:r>
    </w:p>
    <w:p w14:paraId="33BF3B4D" w14:textId="77777777" w:rsidR="00845688" w:rsidRPr="00845688" w:rsidRDefault="00845688" w:rsidP="00845688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Aptos" w:eastAsia="Aptos" w:hAnsi="Aptos" w:cs="Aptos"/>
        </w:rPr>
      </w:pPr>
      <w:r w:rsidRPr="00845688">
        <w:rPr>
          <w:rFonts w:ascii="Aptos" w:eastAsia="Aptos" w:hAnsi="Aptos" w:cs="Aptos"/>
        </w:rPr>
        <w:lastRenderedPageBreak/>
        <w:t>Food handlers/cooks/domestic assistants</w:t>
      </w:r>
      <w:r w:rsidRPr="00845688">
        <w:rPr>
          <w:rFonts w:ascii="Aptos" w:eastAsia="Aptos" w:hAnsi="Aptos" w:cs="Aptos"/>
          <w:b/>
          <w:bCs/>
        </w:rPr>
        <w:t xml:space="preserve"> </w:t>
      </w:r>
      <w:r w:rsidRPr="00845688">
        <w:rPr>
          <w:rFonts w:ascii="Aptos" w:eastAsia="Aptos" w:hAnsi="Aptos" w:cs="Aptos"/>
        </w:rPr>
        <w:t xml:space="preserve">adhere to Safer Food Better Business at </w:t>
      </w:r>
      <w:hyperlink r:id="rId9">
        <w:r w:rsidRPr="00845688">
          <w:rPr>
            <w:rStyle w:val="Hyperlink"/>
            <w:rFonts w:ascii="Aptos" w:eastAsia="Aptos" w:hAnsi="Aptos" w:cs="Aptos"/>
            <w:color w:val="auto"/>
          </w:rPr>
          <w:t>https://www.food.gov.uk/business-guidance/safer-food-better-business</w:t>
        </w:r>
      </w:hyperlink>
    </w:p>
    <w:p w14:paraId="48835093" w14:textId="77777777" w:rsidR="00845688" w:rsidRPr="00105BD5" w:rsidRDefault="00845688" w:rsidP="6CDC3D35">
      <w:pPr>
        <w:numPr>
          <w:ilvl w:val="0"/>
          <w:numId w:val="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7C1F949E" w14:textId="43BDDF3C" w:rsidR="3ECE0EF2" w:rsidRDefault="3ECE0EF2" w:rsidP="3ECE0EF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9F1EC4B" w14:textId="77777777" w:rsidR="00F814EE" w:rsidRDefault="00F814EE" w:rsidP="6CDC3D35">
      <w:pPr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1439DAF9" w14:textId="2B88CB74" w:rsidR="00705EA4" w:rsidRPr="00705EA4" w:rsidRDefault="0063128A" w:rsidP="6CDC3D35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lastRenderedPageBreak/>
        <w:t>Chip pans are not used</w:t>
      </w:r>
      <w:r w:rsidR="007F2494" w:rsidRPr="6CDC3D3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833442" w14:textId="7BA031A9" w:rsidR="00705EA4" w:rsidRDefault="00705EA4" w:rsidP="6CDC3D35">
      <w:pPr>
        <w:tabs>
          <w:tab w:val="left" w:pos="2976"/>
          <w:tab w:val="left" w:pos="6072"/>
        </w:tabs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6CDC3D35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  <w:r>
        <w:tab/>
      </w:r>
      <w:r>
        <w:tab/>
      </w:r>
    </w:p>
    <w:p w14:paraId="02F2C34E" w14:textId="0D3A0A51" w:rsidR="00563F13" w:rsidRDefault="00220944" w:rsidP="6CDC3D35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6CDC3D35">
        <w:rPr>
          <w:rFonts w:ascii="Arial" w:hAnsi="Arial" w:cs="Arial"/>
          <w:color w:val="000000" w:themeColor="text1"/>
          <w:sz w:val="22"/>
          <w:szCs w:val="22"/>
        </w:rPr>
        <w:t>Safer Food Better Business</w:t>
      </w:r>
      <w:r w:rsidR="00F642AB" w:rsidRPr="6CDC3D35">
        <w:rPr>
          <w:rFonts w:ascii="Arial" w:hAnsi="Arial" w:cs="Arial"/>
          <w:color w:val="000000" w:themeColor="text1"/>
          <w:sz w:val="22"/>
          <w:szCs w:val="22"/>
        </w:rPr>
        <w:t xml:space="preserve">: Food safety management procedures and food hygiene regulations for small business: </w:t>
      </w:r>
      <w:hyperlink r:id="rId10">
        <w:r w:rsidR="00F642AB" w:rsidRPr="6CDC3D35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www.food.gov.uk/business-guidance/safer-food-better-business</w:t>
        </w:r>
      </w:hyperlink>
    </w:p>
    <w:sectPr w:rsidR="00563F13" w:rsidSect="007B2C5D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7A09" w14:textId="77777777" w:rsidR="005A0551" w:rsidRDefault="005A0551">
      <w:r>
        <w:separator/>
      </w:r>
    </w:p>
  </w:endnote>
  <w:endnote w:type="continuationSeparator" w:id="0">
    <w:p w14:paraId="0AB219B5" w14:textId="77777777" w:rsidR="005A0551" w:rsidRDefault="005A0551">
      <w:r>
        <w:continuationSeparator/>
      </w:r>
    </w:p>
  </w:endnote>
  <w:endnote w:type="continuationNotice" w:id="1">
    <w:p w14:paraId="68E26B5B" w14:textId="77777777" w:rsidR="005A0551" w:rsidRDefault="005A05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9191" w14:textId="27BA3349" w:rsidR="6CDC3D35" w:rsidRDefault="6CDC3D35" w:rsidP="6CDC3D35">
    <w:pPr>
      <w:pStyle w:val="Footer"/>
    </w:pPr>
  </w:p>
  <w:p w14:paraId="781477B4" w14:textId="0407E4A8" w:rsidR="6CDC3D35" w:rsidRDefault="6CDC3D35" w:rsidP="6CDC3D35">
    <w:pPr>
      <w:pStyle w:val="Footer"/>
      <w:rPr>
        <w:rFonts w:ascii="Arial" w:hAnsi="Arial" w:cs="Arial"/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B2BC" w14:textId="77777777" w:rsidR="005A0551" w:rsidRDefault="005A0551">
      <w:r>
        <w:separator/>
      </w:r>
    </w:p>
  </w:footnote>
  <w:footnote w:type="continuationSeparator" w:id="0">
    <w:p w14:paraId="27D06C1A" w14:textId="77777777" w:rsidR="005A0551" w:rsidRDefault="005A0551">
      <w:r>
        <w:continuationSeparator/>
      </w:r>
    </w:p>
  </w:footnote>
  <w:footnote w:type="continuationNotice" w:id="1">
    <w:p w14:paraId="1EDD1FC0" w14:textId="77777777" w:rsidR="005A0551" w:rsidRDefault="005A05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847990" w14:paraId="5BA583A5" w14:textId="77777777" w:rsidTr="75847990">
      <w:trPr>
        <w:trHeight w:val="300"/>
      </w:trPr>
      <w:tc>
        <w:tcPr>
          <w:tcW w:w="3485" w:type="dxa"/>
        </w:tcPr>
        <w:p w14:paraId="3B298153" w14:textId="343EA1A9" w:rsidR="75847990" w:rsidRDefault="75847990" w:rsidP="75847990">
          <w:pPr>
            <w:pStyle w:val="Header"/>
            <w:ind w:left="-115"/>
          </w:pPr>
        </w:p>
      </w:tc>
      <w:tc>
        <w:tcPr>
          <w:tcW w:w="3485" w:type="dxa"/>
        </w:tcPr>
        <w:p w14:paraId="56A1B370" w14:textId="1C2C1621" w:rsidR="75847990" w:rsidRDefault="75847990" w:rsidP="75847990">
          <w:pPr>
            <w:pStyle w:val="Header"/>
            <w:jc w:val="center"/>
          </w:pPr>
        </w:p>
      </w:tc>
      <w:tc>
        <w:tcPr>
          <w:tcW w:w="3485" w:type="dxa"/>
        </w:tcPr>
        <w:p w14:paraId="610DA104" w14:textId="2F2A4E63" w:rsidR="75847990" w:rsidRDefault="75847990" w:rsidP="75847990">
          <w:pPr>
            <w:pStyle w:val="Header"/>
            <w:ind w:right="-115"/>
            <w:jc w:val="right"/>
          </w:pPr>
        </w:p>
      </w:tc>
    </w:tr>
  </w:tbl>
  <w:p w14:paraId="0D3BD438" w14:textId="23FAD72F" w:rsidR="75847990" w:rsidRDefault="75847990" w:rsidP="75847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52023">
    <w:abstractNumId w:val="63"/>
  </w:num>
  <w:num w:numId="2" w16cid:durableId="1572228381">
    <w:abstractNumId w:val="0"/>
  </w:num>
  <w:num w:numId="3" w16cid:durableId="1200817483">
    <w:abstractNumId w:val="29"/>
  </w:num>
  <w:num w:numId="4" w16cid:durableId="292978135">
    <w:abstractNumId w:val="5"/>
  </w:num>
  <w:num w:numId="5" w16cid:durableId="1863014195">
    <w:abstractNumId w:val="1"/>
  </w:num>
  <w:num w:numId="6" w16cid:durableId="86119204">
    <w:abstractNumId w:val="24"/>
  </w:num>
  <w:num w:numId="7" w16cid:durableId="169685425">
    <w:abstractNumId w:val="32"/>
  </w:num>
  <w:num w:numId="8" w16cid:durableId="1122377919">
    <w:abstractNumId w:val="22"/>
  </w:num>
  <w:num w:numId="9" w16cid:durableId="1205604063">
    <w:abstractNumId w:val="61"/>
  </w:num>
  <w:num w:numId="10" w16cid:durableId="296111687">
    <w:abstractNumId w:val="48"/>
  </w:num>
  <w:num w:numId="11" w16cid:durableId="284311127">
    <w:abstractNumId w:val="45"/>
  </w:num>
  <w:num w:numId="12" w16cid:durableId="2005740671">
    <w:abstractNumId w:val="3"/>
  </w:num>
  <w:num w:numId="13" w16cid:durableId="1807090168">
    <w:abstractNumId w:val="58"/>
  </w:num>
  <w:num w:numId="14" w16cid:durableId="1449204591">
    <w:abstractNumId w:val="66"/>
  </w:num>
  <w:num w:numId="15" w16cid:durableId="1581795472">
    <w:abstractNumId w:val="52"/>
  </w:num>
  <w:num w:numId="16" w16cid:durableId="744189122">
    <w:abstractNumId w:val="68"/>
  </w:num>
  <w:num w:numId="17" w16cid:durableId="641733484">
    <w:abstractNumId w:val="60"/>
  </w:num>
  <w:num w:numId="18" w16cid:durableId="538276438">
    <w:abstractNumId w:val="7"/>
  </w:num>
  <w:num w:numId="19" w16cid:durableId="916285892">
    <w:abstractNumId w:val="33"/>
  </w:num>
  <w:num w:numId="20" w16cid:durableId="1524779583">
    <w:abstractNumId w:val="14"/>
  </w:num>
  <w:num w:numId="21" w16cid:durableId="1363700920">
    <w:abstractNumId w:val="25"/>
  </w:num>
  <w:num w:numId="22" w16cid:durableId="634675791">
    <w:abstractNumId w:val="41"/>
  </w:num>
  <w:num w:numId="23" w16cid:durableId="1671642167">
    <w:abstractNumId w:val="55"/>
  </w:num>
  <w:num w:numId="24" w16cid:durableId="113797269">
    <w:abstractNumId w:val="53"/>
  </w:num>
  <w:num w:numId="25" w16cid:durableId="1699039286">
    <w:abstractNumId w:val="44"/>
  </w:num>
  <w:num w:numId="26" w16cid:durableId="226457080">
    <w:abstractNumId w:val="20"/>
  </w:num>
  <w:num w:numId="27" w16cid:durableId="1410809910">
    <w:abstractNumId w:val="59"/>
  </w:num>
  <w:num w:numId="28" w16cid:durableId="351422939">
    <w:abstractNumId w:val="36"/>
  </w:num>
  <w:num w:numId="29" w16cid:durableId="463040937">
    <w:abstractNumId w:val="46"/>
  </w:num>
  <w:num w:numId="30" w16cid:durableId="531655019">
    <w:abstractNumId w:val="65"/>
  </w:num>
  <w:num w:numId="31" w16cid:durableId="1280377916">
    <w:abstractNumId w:val="2"/>
  </w:num>
  <w:num w:numId="32" w16cid:durableId="2098672099">
    <w:abstractNumId w:val="10"/>
  </w:num>
  <w:num w:numId="33" w16cid:durableId="1966539727">
    <w:abstractNumId w:val="38"/>
  </w:num>
  <w:num w:numId="34" w16cid:durableId="421491543">
    <w:abstractNumId w:val="21"/>
  </w:num>
  <w:num w:numId="35" w16cid:durableId="1020157181">
    <w:abstractNumId w:val="16"/>
  </w:num>
  <w:num w:numId="36" w16cid:durableId="1909800392">
    <w:abstractNumId w:val="13"/>
  </w:num>
  <w:num w:numId="37" w16cid:durableId="1631980835">
    <w:abstractNumId w:val="56"/>
  </w:num>
  <w:num w:numId="38" w16cid:durableId="2049062004">
    <w:abstractNumId w:val="37"/>
  </w:num>
  <w:num w:numId="39" w16cid:durableId="1352760965">
    <w:abstractNumId w:val="57"/>
  </w:num>
  <w:num w:numId="40" w16cid:durableId="512572076">
    <w:abstractNumId w:val="27"/>
  </w:num>
  <w:num w:numId="41" w16cid:durableId="332532078">
    <w:abstractNumId w:val="31"/>
  </w:num>
  <w:num w:numId="42" w16cid:durableId="1151943331">
    <w:abstractNumId w:val="23"/>
  </w:num>
  <w:num w:numId="43" w16cid:durableId="901646608">
    <w:abstractNumId w:val="67"/>
  </w:num>
  <w:num w:numId="44" w16cid:durableId="853227566">
    <w:abstractNumId w:val="15"/>
  </w:num>
  <w:num w:numId="45" w16cid:durableId="118572719">
    <w:abstractNumId w:val="4"/>
  </w:num>
  <w:num w:numId="46" w16cid:durableId="4492031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553734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25594638">
    <w:abstractNumId w:val="18"/>
  </w:num>
  <w:num w:numId="49" w16cid:durableId="435171661">
    <w:abstractNumId w:val="19"/>
  </w:num>
  <w:num w:numId="50" w16cid:durableId="3231223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7311476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39978713">
    <w:abstractNumId w:val="69"/>
  </w:num>
  <w:num w:numId="53" w16cid:durableId="2060668557">
    <w:abstractNumId w:val="47"/>
  </w:num>
  <w:num w:numId="54" w16cid:durableId="1929849107">
    <w:abstractNumId w:val="49"/>
  </w:num>
  <w:num w:numId="55" w16cid:durableId="208299636">
    <w:abstractNumId w:val="64"/>
  </w:num>
  <w:num w:numId="56" w16cid:durableId="733624543">
    <w:abstractNumId w:val="42"/>
  </w:num>
  <w:num w:numId="57" w16cid:durableId="343483539">
    <w:abstractNumId w:val="6"/>
  </w:num>
  <w:num w:numId="58" w16cid:durableId="1696347327">
    <w:abstractNumId w:val="40"/>
  </w:num>
  <w:num w:numId="59" w16cid:durableId="290020769">
    <w:abstractNumId w:val="17"/>
  </w:num>
  <w:num w:numId="60" w16cid:durableId="1266839767">
    <w:abstractNumId w:val="28"/>
  </w:num>
  <w:num w:numId="61" w16cid:durableId="899556897">
    <w:abstractNumId w:val="35"/>
  </w:num>
  <w:num w:numId="62" w16cid:durableId="460654968">
    <w:abstractNumId w:val="12"/>
  </w:num>
  <w:num w:numId="63" w16cid:durableId="1173687693">
    <w:abstractNumId w:val="43"/>
  </w:num>
  <w:num w:numId="64" w16cid:durableId="538931324">
    <w:abstractNumId w:val="8"/>
  </w:num>
  <w:num w:numId="65" w16cid:durableId="1256207474">
    <w:abstractNumId w:val="51"/>
  </w:num>
  <w:num w:numId="66" w16cid:durableId="1728338868">
    <w:abstractNumId w:val="30"/>
  </w:num>
  <w:num w:numId="67" w16cid:durableId="585848568">
    <w:abstractNumId w:val="9"/>
  </w:num>
  <w:num w:numId="68" w16cid:durableId="1897623690">
    <w:abstractNumId w:val="34"/>
  </w:num>
  <w:num w:numId="69" w16cid:durableId="187374738">
    <w:abstractNumId w:val="62"/>
  </w:num>
  <w:num w:numId="70" w16cid:durableId="961883893">
    <w:abstractNumId w:val="39"/>
  </w:num>
  <w:num w:numId="71" w16cid:durableId="100586475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55D28"/>
    <w:rsid w:val="00062710"/>
    <w:rsid w:val="00062B20"/>
    <w:rsid w:val="0006465B"/>
    <w:rsid w:val="00066F7E"/>
    <w:rsid w:val="000717FD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5BD5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CF4"/>
    <w:rsid w:val="0014215D"/>
    <w:rsid w:val="00144CF5"/>
    <w:rsid w:val="0014578F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2E7"/>
    <w:rsid w:val="001902B1"/>
    <w:rsid w:val="00192378"/>
    <w:rsid w:val="00192A0B"/>
    <w:rsid w:val="00197A48"/>
    <w:rsid w:val="001A2328"/>
    <w:rsid w:val="001A237C"/>
    <w:rsid w:val="001A53AB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1493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B6"/>
    <w:rsid w:val="00224C2F"/>
    <w:rsid w:val="0022581D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13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25A8F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949D4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371D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0551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1B8"/>
    <w:rsid w:val="0063128A"/>
    <w:rsid w:val="00631DB4"/>
    <w:rsid w:val="00633585"/>
    <w:rsid w:val="00633C93"/>
    <w:rsid w:val="006377B4"/>
    <w:rsid w:val="006378DA"/>
    <w:rsid w:val="00640002"/>
    <w:rsid w:val="0064063A"/>
    <w:rsid w:val="006417B8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2D07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2C5D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5688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58D1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3398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95E"/>
    <w:rsid w:val="00AA2B99"/>
    <w:rsid w:val="00AA4288"/>
    <w:rsid w:val="00AA44C3"/>
    <w:rsid w:val="00AA7CD0"/>
    <w:rsid w:val="00AB1A3B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663A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613D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6A3E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E63B8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3AEA"/>
    <w:rsid w:val="00E445FB"/>
    <w:rsid w:val="00E51BE3"/>
    <w:rsid w:val="00E533F5"/>
    <w:rsid w:val="00E534F4"/>
    <w:rsid w:val="00E60493"/>
    <w:rsid w:val="00E61D37"/>
    <w:rsid w:val="00E6257C"/>
    <w:rsid w:val="00E65109"/>
    <w:rsid w:val="00E755AA"/>
    <w:rsid w:val="00E7591C"/>
    <w:rsid w:val="00E83593"/>
    <w:rsid w:val="00E86396"/>
    <w:rsid w:val="00E95898"/>
    <w:rsid w:val="00E96B63"/>
    <w:rsid w:val="00E97EB9"/>
    <w:rsid w:val="00EA2EC7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72506"/>
    <w:rsid w:val="00F812D3"/>
    <w:rsid w:val="00F814EE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2B691F7"/>
    <w:rsid w:val="034E634B"/>
    <w:rsid w:val="0575526F"/>
    <w:rsid w:val="06AFD7C9"/>
    <w:rsid w:val="090626B6"/>
    <w:rsid w:val="0DD41FF9"/>
    <w:rsid w:val="0DE45466"/>
    <w:rsid w:val="0F15A909"/>
    <w:rsid w:val="0FD4C4EB"/>
    <w:rsid w:val="100E3638"/>
    <w:rsid w:val="15301B7B"/>
    <w:rsid w:val="1743DF3E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95194CF"/>
    <w:rsid w:val="2E690952"/>
    <w:rsid w:val="2E8B0252"/>
    <w:rsid w:val="2F3763A0"/>
    <w:rsid w:val="3611D3E4"/>
    <w:rsid w:val="3723D948"/>
    <w:rsid w:val="39423812"/>
    <w:rsid w:val="3B8A104D"/>
    <w:rsid w:val="3E77D8BA"/>
    <w:rsid w:val="3EB181F5"/>
    <w:rsid w:val="3ECE0EF2"/>
    <w:rsid w:val="3FA97213"/>
    <w:rsid w:val="423F5ADD"/>
    <w:rsid w:val="475B1EF0"/>
    <w:rsid w:val="4844D6A3"/>
    <w:rsid w:val="48AE2286"/>
    <w:rsid w:val="4910DBDB"/>
    <w:rsid w:val="494A95F2"/>
    <w:rsid w:val="49B05512"/>
    <w:rsid w:val="4A3B6617"/>
    <w:rsid w:val="4A61B8B9"/>
    <w:rsid w:val="4C5579B6"/>
    <w:rsid w:val="4D301958"/>
    <w:rsid w:val="546F89B4"/>
    <w:rsid w:val="575D9203"/>
    <w:rsid w:val="576C7A04"/>
    <w:rsid w:val="582C5D97"/>
    <w:rsid w:val="5BAFC614"/>
    <w:rsid w:val="5CC86631"/>
    <w:rsid w:val="61F7B940"/>
    <w:rsid w:val="6509024B"/>
    <w:rsid w:val="68D35ECC"/>
    <w:rsid w:val="69116496"/>
    <w:rsid w:val="6BA89660"/>
    <w:rsid w:val="6CDC3D35"/>
    <w:rsid w:val="70E5E5D2"/>
    <w:rsid w:val="73430255"/>
    <w:rsid w:val="75847990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34B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ood.gov.uk/business-guidance/safer-food-better-busine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od.gov.uk/business-guidance/safer-food-better-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2026-08-25T16:08:00Z</dcterms:created>
  <dcterms:modified xsi:type="dcterms:W3CDTF">2026-08-25T16:08:00Z</dcterms:modified>
</cp:coreProperties>
</file>